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40A3B" w14:textId="00872E7E" w:rsidR="005C3331" w:rsidRPr="005C3331" w:rsidRDefault="005C3331" w:rsidP="005C3331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D0F5001" wp14:editId="66E0B479">
            <wp:extent cx="1930400" cy="1172065"/>
            <wp:effectExtent l="0" t="0" r="0" b="9525"/>
            <wp:docPr id="1" name="Рисунок 1" descr="Изображение выглядит как коллекция карти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321" cy="1179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20EFF" w14:textId="24392267" w:rsidR="009974E1" w:rsidRPr="005C3331" w:rsidRDefault="005C3331" w:rsidP="005C333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331">
        <w:rPr>
          <w:rFonts w:ascii="Times New Roman" w:hAnsi="Times New Roman" w:cs="Times New Roman"/>
          <w:b/>
          <w:bCs/>
          <w:sz w:val="24"/>
          <w:szCs w:val="24"/>
        </w:rPr>
        <w:t xml:space="preserve">ФНС и МВД </w:t>
      </w:r>
      <w:proofErr w:type="spellStart"/>
      <w:r w:rsidRPr="005C3331">
        <w:rPr>
          <w:rFonts w:ascii="Times New Roman" w:hAnsi="Times New Roman" w:cs="Times New Roman"/>
          <w:b/>
          <w:bCs/>
          <w:sz w:val="24"/>
          <w:szCs w:val="24"/>
        </w:rPr>
        <w:t>vs</w:t>
      </w:r>
      <w:proofErr w:type="spellEnd"/>
      <w:r w:rsidRPr="005C3331">
        <w:rPr>
          <w:rFonts w:ascii="Times New Roman" w:hAnsi="Times New Roman" w:cs="Times New Roman"/>
          <w:b/>
          <w:bCs/>
          <w:sz w:val="24"/>
          <w:szCs w:val="24"/>
        </w:rPr>
        <w:t xml:space="preserve"> Бизнес: как налоговые риски становятся уголовными</w:t>
      </w:r>
    </w:p>
    <w:p w14:paraId="3EE99505" w14:textId="70740DCE" w:rsidR="005C3331" w:rsidRPr="005C3331" w:rsidRDefault="005C3331" w:rsidP="005C333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331">
        <w:rPr>
          <w:rFonts w:ascii="Times New Roman" w:hAnsi="Times New Roman" w:cs="Times New Roman"/>
          <w:b/>
          <w:bCs/>
          <w:sz w:val="24"/>
          <w:szCs w:val="24"/>
        </w:rPr>
        <w:t>Автор:</w:t>
      </w:r>
      <w:r w:rsidR="00406DA5">
        <w:rPr>
          <w:rFonts w:ascii="Times New Roman" w:hAnsi="Times New Roman" w:cs="Times New Roman"/>
          <w:b/>
          <w:bCs/>
          <w:sz w:val="24"/>
          <w:szCs w:val="24"/>
        </w:rPr>
        <w:t xml:space="preserve"> Владимир </w:t>
      </w:r>
      <w:proofErr w:type="spellStart"/>
      <w:r w:rsidR="00406DA5">
        <w:rPr>
          <w:rFonts w:ascii="Times New Roman" w:hAnsi="Times New Roman" w:cs="Times New Roman"/>
          <w:b/>
          <w:bCs/>
          <w:sz w:val="24"/>
          <w:szCs w:val="24"/>
        </w:rPr>
        <w:t>Китсинг</w:t>
      </w:r>
      <w:proofErr w:type="spellEnd"/>
      <w:r w:rsidR="00406DA5">
        <w:rPr>
          <w:rFonts w:ascii="Times New Roman" w:hAnsi="Times New Roman" w:cs="Times New Roman"/>
          <w:b/>
          <w:bCs/>
          <w:sz w:val="24"/>
          <w:szCs w:val="24"/>
        </w:rPr>
        <w:t>, адвокат, партнер МКА «Князев и партнеры»</w:t>
      </w:r>
    </w:p>
    <w:p w14:paraId="58FB4215" w14:textId="2F24D924" w:rsidR="005C3331" w:rsidRPr="00406DA5" w:rsidRDefault="005C3331" w:rsidP="005C333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331">
        <w:rPr>
          <w:rFonts w:ascii="Times New Roman" w:hAnsi="Times New Roman" w:cs="Times New Roman"/>
          <w:b/>
          <w:bCs/>
          <w:sz w:val="24"/>
          <w:szCs w:val="24"/>
        </w:rPr>
        <w:t>Источник:</w:t>
      </w:r>
      <w:r w:rsidR="00406D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7" w:history="1">
        <w:r w:rsidR="00406DA5" w:rsidRPr="00406DA5">
          <w:rPr>
            <w:rStyle w:val="ab"/>
            <w:rFonts w:ascii="Times New Roman" w:hAnsi="Times New Roman" w:cs="Times New Roman"/>
            <w:b/>
            <w:bCs/>
            <w:sz w:val="24"/>
            <w:szCs w:val="24"/>
            <w:lang w:val="en-US"/>
          </w:rPr>
          <w:t>Klerk.ru</w:t>
        </w:r>
      </w:hyperlink>
      <w:bookmarkStart w:id="0" w:name="_GoBack"/>
      <w:bookmarkEnd w:id="0"/>
    </w:p>
    <w:p w14:paraId="7C73321E" w14:textId="77777777" w:rsidR="005C3331" w:rsidRPr="005C3331" w:rsidRDefault="005C3331" w:rsidP="005C333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Время, когда предприниматель мог искренне надеяться, что налоговикам и правоохранителям до него нет дела, поскольку его компания не самый примечательный налогоплательщик, прошло. Условия администрирования бизнеса меняются — государство активно выводит предпринимателей в «белую зону». Компании начинают «обеляться», а налоговики и правоохранители активно взаимодействуют, повышая показатели собираемости налогов, выявляя не только недобросовестных налогоплательщиков, но и стоящих за ними физлиц-</w:t>
      </w:r>
      <w:proofErr w:type="spellStart"/>
      <w:r w:rsidRPr="005C333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выгодоприобритателей</w:t>
      </w:r>
      <w:proofErr w:type="spellEnd"/>
      <w:r w:rsidRPr="005C333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, а это уже персональная ответственность, зачастую перерастающая в уголовную.</w:t>
      </w:r>
    </w:p>
    <w:p w14:paraId="6A56A308" w14:textId="77777777" w:rsidR="005C3331" w:rsidRPr="005C3331" w:rsidRDefault="005C3331" w:rsidP="005C3331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Какие существуют критерии проявления интереса к компаниям со стороны налоговиков? Как налоговые правонарушения перерастают в уголовные риски? Что нужно предпринять, чтобы не попасть в поле зрения ФНС и УЭБиПК? Как обезопасить себя и свой бизнес?</w:t>
      </w:r>
    </w:p>
    <w:p w14:paraId="18B946BF" w14:textId="77777777" w:rsidR="005C3331" w:rsidRPr="005C3331" w:rsidRDefault="005C3331" w:rsidP="005C3331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Ответы на эти вопросы вы найдете в данной статье.</w:t>
      </w:r>
    </w:p>
    <w:p w14:paraId="16DBC2E3" w14:textId="77777777" w:rsidR="005C3331" w:rsidRPr="005C3331" w:rsidRDefault="005C3331" w:rsidP="005C3331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33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Цифровизация на службе ФНС</w:t>
      </w:r>
    </w:p>
    <w:p w14:paraId="07D04C78" w14:textId="77777777" w:rsidR="005C3331" w:rsidRPr="005C3331" w:rsidRDefault="005C3331" w:rsidP="005C3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>Сбор необходимой доказательной базы автоматизирован. Все мы знаем о работе таких поисковых аналитических систем, как АСК НДС-2, СУР АСК НДС-2, ВНП, АИС «Налог-3».</w:t>
      </w:r>
    </w:p>
    <w:p w14:paraId="5D124E71" w14:textId="77777777" w:rsidR="005C3331" w:rsidRPr="005C3331" w:rsidRDefault="005C3331" w:rsidP="005C3331">
      <w:pPr>
        <w:shd w:val="clear" w:color="auto" w:fill="FFFDD2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Например, если ваш контрагент не уплатили налоги, а вы включили сделку с ним в налоговую декларацию и получили вычеты, то не сомневайтесь, АСК НДС-2 это отследит.</w:t>
      </w:r>
    </w:p>
    <w:p w14:paraId="22581D65" w14:textId="77777777" w:rsidR="005C3331" w:rsidRPr="005C3331" w:rsidRDefault="005C3331" w:rsidP="005C3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 xml:space="preserve">СУР АСК НДС-2 определит в вашей цепочке поставок наличие «однодневок» и отнесет вашу компанию к категории налогоплательщиков с высоким уровнем рисков, что может стать поводом к проведению </w:t>
      </w:r>
      <w:proofErr w:type="spellStart"/>
      <w:r w:rsidRPr="005C3331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>предпроверочного</w:t>
      </w:r>
      <w:proofErr w:type="spellEnd"/>
      <w:r w:rsidRPr="005C3331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 xml:space="preserve"> анализа и выездной проверки.</w:t>
      </w:r>
    </w:p>
    <w:p w14:paraId="296C6517" w14:textId="77777777" w:rsidR="005C3331" w:rsidRPr="005C3331" w:rsidRDefault="005C3331" w:rsidP="005C3331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ВНП-отбор сопоставляет вашу фирму с другими участниками отрасли по ряду критериев и проставляет баллы. При определенном количестве набранных баллов система рекомендует налогоплательщика к выездной проверке.</w:t>
      </w:r>
    </w:p>
    <w:p w14:paraId="3E6EDC14" w14:textId="77777777" w:rsidR="005C3331" w:rsidRPr="005C3331" w:rsidRDefault="005C3331" w:rsidP="005C3331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АИС «Налог-3» анализирует движение денежных средств, наличие имущества. Ведь налоговикам важно не только начислить недоимку, но и определить вероятность ее взыскания с компании.</w:t>
      </w:r>
    </w:p>
    <w:p w14:paraId="3DFDB200" w14:textId="77777777" w:rsidR="005C3331" w:rsidRPr="005C3331" w:rsidRDefault="005C3331" w:rsidP="005C3331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 арсенале налоговых органов порядка 20 систем, которые помогают отслеживать правонарушения.</w:t>
      </w:r>
    </w:p>
    <w:p w14:paraId="48A26F75" w14:textId="77777777" w:rsidR="005C3331" w:rsidRPr="005C3331" w:rsidRDefault="005C3331" w:rsidP="005C3331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33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Три признака того, что вами заинтересовалась ФНС</w:t>
      </w:r>
    </w:p>
    <w:p w14:paraId="1A9AC3F5" w14:textId="77777777" w:rsidR="005C3331" w:rsidRPr="005C3331" w:rsidRDefault="005C3331" w:rsidP="005C3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lastRenderedPageBreak/>
        <w:t>Рассмотрим факторы, свидетельствующие о проявлении интереса к вашей компании со стороны ФНС:</w:t>
      </w:r>
    </w:p>
    <w:p w14:paraId="3E5C496C" w14:textId="77777777" w:rsidR="005C3331" w:rsidRPr="005C3331" w:rsidRDefault="005C3331" w:rsidP="005C3331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пригласили на одну из комиссий — убытки, НДС, зарплата.</w:t>
      </w:r>
    </w:p>
    <w:p w14:paraId="75798FA5" w14:textId="77777777" w:rsidR="005C3331" w:rsidRPr="005C3331" w:rsidRDefault="005C3331" w:rsidP="005C3331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Вашим контрагентам и в банк направлены запросы.</w:t>
      </w:r>
    </w:p>
    <w:p w14:paraId="53889DDC" w14:textId="77777777" w:rsidR="005C3331" w:rsidRPr="005C3331" w:rsidRDefault="005C3331" w:rsidP="005C333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 получили требования по сомнительным сделкам.</w:t>
      </w:r>
    </w:p>
    <w:p w14:paraId="3B1CD092" w14:textId="77777777" w:rsidR="005C3331" w:rsidRPr="005C3331" w:rsidRDefault="005C3331" w:rsidP="005C3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>Стоить отметить, что не всегда вышеперечисленные события заканчиваются выездной налоговой проверкой. Если по каким-то причинам налоговая служба решила, что приходить к вам с проверкой нецелесообразно, не спешите радоваться, информация по Вам может быть передана в УЭБиПК. Согласно Письму Следственного комитета РФ от 13 сентября 2017 г. N </w:t>
      </w:r>
      <w:r w:rsidRPr="005C3331">
        <w:rPr>
          <w:rFonts w:ascii="Times New Roman" w:eastAsia="Times New Roman" w:hAnsi="Times New Roman" w:cs="Times New Roman"/>
          <w:sz w:val="24"/>
          <w:szCs w:val="24"/>
          <w:lang w:eastAsia="ru-RU"/>
        </w:rPr>
        <w:t>225-38823-17 в</w:t>
      </w:r>
      <w:r w:rsidRPr="005C3331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> 2016 году СК РФ возбуждено 3111 уголовных дел по налоговым составам, в том числе 1676 по материалам, поступившим из ФНС России, то есть более 53%.</w:t>
      </w:r>
    </w:p>
    <w:p w14:paraId="5B7A4E19" w14:textId="43003B64" w:rsidR="005C3331" w:rsidRDefault="005C3331" w:rsidP="005C33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Передача информации из ФНС в УЭБиПК регламентируется </w:t>
      </w:r>
      <w:hyperlink r:id="rId8" w:history="1">
        <w:r w:rsidRPr="005C333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письмом от ФНС России от 22.04.2015 №ПА-4-6/6929 «О порядке взаимодействия с МВД России»</w:t>
        </w:r>
      </w:hyperlink>
      <w:r w:rsidRPr="005C333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 Сведения могут передаваться в любое время и в любом объеме. Сотрудники УЭБиПК имеют доступ к налоговой тайне, поэтому никаких проблем с передачей информации не возникает.</w:t>
      </w:r>
    </w:p>
    <w:p w14:paraId="7AF347A3" w14:textId="77777777" w:rsidR="005C3331" w:rsidRPr="005C3331" w:rsidRDefault="005C3331" w:rsidP="005C33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14:paraId="7E1305D8" w14:textId="77777777" w:rsidR="005C3331" w:rsidRPr="005C3331" w:rsidRDefault="005C3331" w:rsidP="005C3331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33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ФНС передала информацию о нарушениях в УЭБиПК: основные признаки</w:t>
      </w:r>
    </w:p>
    <w:p w14:paraId="3AD43DD5" w14:textId="77777777" w:rsidR="005C3331" w:rsidRPr="005C3331" w:rsidRDefault="005C3331" w:rsidP="005C3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>Одним из первых сигналов, что ФНС передал информацию о правонарушениях в УЭБиПК является направление запросов в ваш банк и поставщикам.</w:t>
      </w:r>
    </w:p>
    <w:p w14:paraId="7B54F2B6" w14:textId="77777777" w:rsidR="005C3331" w:rsidRPr="005C3331" w:rsidRDefault="005C3331" w:rsidP="005C3331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Вторым сигналом может служить получение запроса с требованием предоставить документацию о финансово-хозяйственной деятельности компании.</w:t>
      </w:r>
    </w:p>
    <w:p w14:paraId="04F02443" w14:textId="77777777" w:rsidR="005C3331" w:rsidRPr="005C3331" w:rsidRDefault="005C3331" w:rsidP="005C3331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Ну и третий сигнал — вызов на опрос сотрудников вашей компании и контрагентов.</w:t>
      </w:r>
    </w:p>
    <w:p w14:paraId="0BABC070" w14:textId="77777777" w:rsidR="005C3331" w:rsidRPr="005C3331" w:rsidRDefault="005C3331" w:rsidP="005C3331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Если Вы получили запрос не спишите готовить документы. Помните, что запрос должен обладать следующими критериями законности:</w:t>
      </w:r>
    </w:p>
    <w:p w14:paraId="57022E9A" w14:textId="77777777" w:rsidR="005C3331" w:rsidRPr="005C3331" w:rsidRDefault="005C3331" w:rsidP="005C3331">
      <w:pPr>
        <w:numPr>
          <w:ilvl w:val="0"/>
          <w:numId w:val="3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Обоснованность — основан на нормах закона, которые предоставляют право сотрудникам правоохранительных органов запрашивать документы и информацию (ссылка на п. 4 ч. 1 ст. 13 Закона «О полиции»).</w:t>
      </w:r>
    </w:p>
    <w:p w14:paraId="09C2A057" w14:textId="77777777" w:rsidR="005C3331" w:rsidRPr="005C3331" w:rsidRDefault="005C3331" w:rsidP="005C3331">
      <w:pPr>
        <w:numPr>
          <w:ilvl w:val="0"/>
          <w:numId w:val="3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Правомерным — содержит данные о направлении запроса в рамках материала проверки (должен быть указан номер КУСП — номер регистрации материала проверки в книге учета сообщений о преступлении).</w:t>
      </w:r>
    </w:p>
    <w:p w14:paraId="0A8DEDA5" w14:textId="77777777" w:rsidR="005C3331" w:rsidRPr="005C3331" w:rsidRDefault="005C3331" w:rsidP="005C33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Мотивированным — указаны конкретные фактические обстоятельства, наличие которых позволяет сделать вывод о том, что запрашиваемые документы относятся к предмету проверки.</w:t>
      </w:r>
    </w:p>
    <w:p w14:paraId="01E283B9" w14:textId="24067060" w:rsidR="005C3331" w:rsidRDefault="005C3331" w:rsidP="005C3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</w:pPr>
      <w:r w:rsidRPr="005C3331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>Если запрос не обладает вышеперечисленными свойствами, то можно ответить на запрос письмом с просьбой устранить имеющиеся недостатки и направить повторное требование. Помимо запроса, оперативники могут прийти в офис и самостоятельно изъять необходимые документы. Несмотря на то, что обследование является гласным разыскным мероприятием и должно проводиться только с согласия компании, на практике обследование мало чем отличается от обыска. Поэтому после получения запроса из полиции, для понимания и минимизации рисков, рекомендуем вам обратиться к юристам, специализирующимся в данной отрасли права.</w:t>
      </w:r>
    </w:p>
    <w:p w14:paraId="2611E034" w14:textId="77777777" w:rsidR="00406DA5" w:rsidRPr="005C3331" w:rsidRDefault="00406DA5" w:rsidP="005C3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40D32" w14:textId="77777777" w:rsidR="005C3331" w:rsidRPr="00406DA5" w:rsidRDefault="005C3331" w:rsidP="00406DA5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06D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Уголовное преследование: как доказать отсутствие умысла</w:t>
      </w:r>
    </w:p>
    <w:p w14:paraId="6CDB31D2" w14:textId="77777777" w:rsidR="005C3331" w:rsidRPr="005C3331" w:rsidRDefault="005C3331" w:rsidP="005C3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lastRenderedPageBreak/>
        <w:t>Если у вас изъяли документы финансово-хозяйственной деятельности или вы сами их предоставили, риск возбуждения уголовного дела серьезно повышается. В этой ситуации важно понимать различие прямого и косвенного умысла. Именно эта тонкая грань разделяет административное правонарушение от уголовного преступления.</w:t>
      </w:r>
    </w:p>
    <w:p w14:paraId="30134365" w14:textId="77777777" w:rsidR="005C3331" w:rsidRPr="005C3331" w:rsidRDefault="005C3331" w:rsidP="005C3331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Косвенный умысел — лицо относится безразлично к негативным последствиям (причинение ущерба бюджету вследствие неуплаты налогов): вам предлагают заключить договор с сомнительным контрагентом, вам все равно будет ли он платить налоги, ваша цель — исполнение договора. Сделка реальна, имеет деловую цель.</w:t>
      </w:r>
    </w:p>
    <w:p w14:paraId="6E0D4824" w14:textId="77777777" w:rsidR="005C3331" w:rsidRPr="005C3331" w:rsidRDefault="005C3331" w:rsidP="005C3331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При прямом умысле — лицо желает наступления негативных последствий: вы самостоятельно привлекаете недобросовестного налогоплательщика с целью сэкономить на налогах. Говоря терминами налоговиков и правоохранителей, ваша цель — получение необоснованной налоговой выгоды. При этом сделка фиктивна либо исполняется иным контрагентом и/или на иных условиях.</w:t>
      </w:r>
    </w:p>
    <w:p w14:paraId="0E956DBD" w14:textId="16D2EFC1" w:rsidR="005C3331" w:rsidRDefault="005C3331" w:rsidP="005C33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bdr w:val="none" w:sz="0" w:space="0" w:color="auto" w:frame="1"/>
          <w:lang w:eastAsia="ru-RU"/>
        </w:rPr>
      </w:pPr>
      <w:r w:rsidRPr="005C3331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Как правоохранители доказывают наличие у вас прямого умысла?</w:t>
      </w:r>
    </w:p>
    <w:p w14:paraId="35446FD1" w14:textId="77777777" w:rsidR="00406DA5" w:rsidRPr="005C3331" w:rsidRDefault="00406DA5" w:rsidP="005C33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14:paraId="159FAB6D" w14:textId="77777777" w:rsidR="005C3331" w:rsidRPr="005C3331" w:rsidRDefault="005C3331" w:rsidP="005C33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Мне нравится выражение «любая имитация оставляет следы имитации», приведенное в методических рекомендациях по выявлению умысла ФНС и СК РФ от 2017 года (</w:t>
      </w:r>
      <w:hyperlink r:id="rId9" w:history="1">
        <w:r w:rsidRPr="005C333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Письмо ФНС России от 13.07.2017 N ЕД-4-2/13650@</w:t>
        </w:r>
      </w:hyperlink>
      <w:r w:rsidRPr="005C333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). И если вы привлекли одну или несколько фирм-однодневок и пытаетесь имитировать с их участием реальную финансово-хозяйственную деятельность, то следы такой имитации можно выявить, например, с помощью следующих действий:</w:t>
      </w:r>
    </w:p>
    <w:p w14:paraId="29803E2E" w14:textId="77777777" w:rsidR="005C3331" w:rsidRPr="005C3331" w:rsidRDefault="005C3331" w:rsidP="005C3331">
      <w:pPr>
        <w:numPr>
          <w:ilvl w:val="0"/>
          <w:numId w:val="4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Опросить сотрудников отделов закупок, сбыта, склада о том, знаком ли им такой контрагент. Как правило, сотрудники компании говорят от кого на самом деле поступал товар или кем выполнялись работы, а о фиктивном контрагенте либо вовсе не знают, либо дают противоречивые показания.</w:t>
      </w:r>
    </w:p>
    <w:p w14:paraId="37DE2C6D" w14:textId="77777777" w:rsidR="005C3331" w:rsidRPr="005C3331" w:rsidRDefault="005C3331" w:rsidP="005C3331">
      <w:pPr>
        <w:numPr>
          <w:ilvl w:val="0"/>
          <w:numId w:val="4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Изъять информацию из пункта пропускной системы, сбор данных о логистике.</w:t>
      </w:r>
    </w:p>
    <w:p w14:paraId="615B1089" w14:textId="77777777" w:rsidR="005C3331" w:rsidRPr="005C3331" w:rsidRDefault="005C3331" w:rsidP="005C3331">
      <w:pPr>
        <w:numPr>
          <w:ilvl w:val="0"/>
          <w:numId w:val="4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Изъять данные электронной переписки, исследовав которую, установить с кем на самом деле происходило общение по заключению и исполнению спорных сделок.</w:t>
      </w:r>
    </w:p>
    <w:p w14:paraId="7D9647C9" w14:textId="77777777" w:rsidR="005C3331" w:rsidRPr="005C3331" w:rsidRDefault="005C3331" w:rsidP="005C333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Взять данные из налоговой и банка об </w:t>
      </w:r>
      <w:proofErr w:type="spellStart"/>
      <w:r w:rsidRPr="005C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IPи</w:t>
      </w:r>
      <w:proofErr w:type="spellEnd"/>
      <w:r w:rsidRPr="005C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MAC-адресах компьютеров, с которых осуществлялось отправление отчетности и платежей спорных компаний.</w:t>
      </w:r>
    </w:p>
    <w:p w14:paraId="094CD911" w14:textId="77777777" w:rsidR="005C3331" w:rsidRPr="005C3331" w:rsidRDefault="005C3331" w:rsidP="005C3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>Реальный пример из нашей практики: производственная компания, при помощи фирм-однодневок, завышала стоимость расходных материалов и формально производила ежемесячный ремонт и техобслуживание оборудования. Сотрудники правоохранительных органов опросили работников отдела ремонта, которые пояснили, что станки ремонтируются раз в пять лет. Сотрудники склада дали сведения, кто и в каком объеме на самом деле привозил расходные материалы и запчасти. Естественно, о существовании фиктивных контрагентов, указанных в налоговой декларации, никто из работников не знал.</w:t>
      </w:r>
    </w:p>
    <w:p w14:paraId="78717C52" w14:textId="77777777" w:rsidR="00406DA5" w:rsidRDefault="00406DA5" w:rsidP="00406DA5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4301C24" w14:textId="6676D90C" w:rsidR="005C3331" w:rsidRPr="00406DA5" w:rsidRDefault="005C3331" w:rsidP="00406DA5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06D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 действий, которые помогут самостоятельно снизить риск привлечения к уголовной ответственности</w:t>
      </w:r>
    </w:p>
    <w:p w14:paraId="24B48F69" w14:textId="77777777" w:rsidR="005C3331" w:rsidRPr="005C3331" w:rsidRDefault="005C3331" w:rsidP="005C33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Отслеживайте свои показатели относительно общедоступных критериев отбора для ВНП (</w:t>
      </w:r>
      <w:hyperlink r:id="rId10" w:history="1">
        <w:r w:rsidRPr="005C333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Приказ ФНС России от 30.05.2007 NММ-3-06/333@</w:t>
        </w:r>
      </w:hyperlink>
      <w:r w:rsidRPr="005C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(ред. от 10.05.2012) «Об утверждении Концепции системы планирования выездных налоговых проверок»).</w:t>
      </w:r>
    </w:p>
    <w:p w14:paraId="3DEE6C10" w14:textId="77777777" w:rsidR="005C3331" w:rsidRPr="005C3331" w:rsidRDefault="005C3331" w:rsidP="005C3331">
      <w:pPr>
        <w:numPr>
          <w:ilvl w:val="0"/>
          <w:numId w:val="5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Отслеживайте факторы проявления интереса со стороны ФНС и МВД (см. выше).</w:t>
      </w:r>
    </w:p>
    <w:p w14:paraId="7EB46F23" w14:textId="77777777" w:rsidR="005C3331" w:rsidRPr="005C3331" w:rsidRDefault="005C3331" w:rsidP="005C3331">
      <w:pPr>
        <w:numPr>
          <w:ilvl w:val="0"/>
          <w:numId w:val="5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Храните документацию и цифровую информацию вне офиса.</w:t>
      </w:r>
    </w:p>
    <w:p w14:paraId="6B187CEF" w14:textId="77777777" w:rsidR="005C3331" w:rsidRPr="005C3331" w:rsidRDefault="005C3331" w:rsidP="005C3331">
      <w:pPr>
        <w:numPr>
          <w:ilvl w:val="0"/>
          <w:numId w:val="5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Полностью откажитесь от схем с «однодневками».</w:t>
      </w:r>
    </w:p>
    <w:p w14:paraId="257DDA55" w14:textId="77777777" w:rsidR="005C3331" w:rsidRPr="005C3331" w:rsidRDefault="005C3331" w:rsidP="005C3331">
      <w:pPr>
        <w:numPr>
          <w:ilvl w:val="0"/>
          <w:numId w:val="5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Проведите работу по выявлению фиктивных сделок и контрагентов.</w:t>
      </w:r>
    </w:p>
    <w:p w14:paraId="682DABF1" w14:textId="77777777" w:rsidR="005C3331" w:rsidRPr="005C3331" w:rsidRDefault="005C3331" w:rsidP="005C3331">
      <w:pPr>
        <w:numPr>
          <w:ilvl w:val="0"/>
          <w:numId w:val="5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процесс выбора данных контрагентов и лиц к нему причастных.</w:t>
      </w:r>
    </w:p>
    <w:p w14:paraId="3B2A3E2D" w14:textId="77777777" w:rsidR="005C3331" w:rsidRPr="005C3331" w:rsidRDefault="005C3331" w:rsidP="005C3331">
      <w:pPr>
        <w:numPr>
          <w:ilvl w:val="0"/>
          <w:numId w:val="5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процесс выбора данных контрагентов, как и кем он сделан.</w:t>
      </w:r>
    </w:p>
    <w:p w14:paraId="5EA02754" w14:textId="77777777" w:rsidR="005C3331" w:rsidRPr="005C3331" w:rsidRDefault="005C3331" w:rsidP="005C3331">
      <w:pPr>
        <w:numPr>
          <w:ilvl w:val="0"/>
          <w:numId w:val="5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Соберите доказательства реальности сделок с фиктивными контрагентами, если это возможно.</w:t>
      </w:r>
    </w:p>
    <w:p w14:paraId="41119955" w14:textId="77777777" w:rsidR="005C3331" w:rsidRPr="005C3331" w:rsidRDefault="005C3331" w:rsidP="005C3331">
      <w:pPr>
        <w:numPr>
          <w:ilvl w:val="0"/>
          <w:numId w:val="5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Соберите доказательства отсутствия умысла у руководства компании (как пример, руководитель компании не осуществляет подбор контрагентов).</w:t>
      </w:r>
    </w:p>
    <w:p w14:paraId="5B342739" w14:textId="77777777" w:rsidR="005C3331" w:rsidRPr="005C3331" w:rsidRDefault="005C3331" w:rsidP="005C33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Получите пояснения причастных к сделкам лиц (закупки, сбыт, склад и др.).</w:t>
      </w:r>
    </w:p>
    <w:p w14:paraId="7AD18B46" w14:textId="77777777" w:rsidR="005C3331" w:rsidRPr="005C3331" w:rsidRDefault="005C3331" w:rsidP="005C3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>В заключение хочу отметить, что наша команда более 12 лет занимается защитой бизнеса от уголовной ответственности и часто сталкиваемся с тем, что руководители и собственники компаний, даже понимая свои риски, откладывают работу с ними на «потом». Но это «потом» может наступить и помимо вашей воли.</w:t>
      </w:r>
    </w:p>
    <w:p w14:paraId="53D8E6E7" w14:textId="77777777" w:rsidR="005C3331" w:rsidRPr="005C3331" w:rsidRDefault="005C3331" w:rsidP="005C3331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Защита от претензий правоохранителей в рамках возбужденного уголовного дела, а тем более переданного в суд, </w:t>
      </w:r>
      <w:proofErr w:type="spellStart"/>
      <w:r w:rsidRPr="005C333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ресурсозатратна</w:t>
      </w:r>
      <w:proofErr w:type="spellEnd"/>
      <w:r w:rsidRPr="005C333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(морально и материально) и </w:t>
      </w:r>
      <w:proofErr w:type="spellStart"/>
      <w:r w:rsidRPr="005C333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низкоэффективна</w:t>
      </w:r>
      <w:proofErr w:type="spellEnd"/>
      <w:r w:rsidRPr="005C333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 Как показывает практика, и уголовные, и налоговые риски есть в любой компании и лучше проработать их до того, как ваша фирма попадет в поле зрения госорганов.</w:t>
      </w:r>
    </w:p>
    <w:p w14:paraId="431F0A1A" w14:textId="77777777" w:rsidR="005C3331" w:rsidRPr="005C3331" w:rsidRDefault="005C3331" w:rsidP="005C3331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Проведите в своей компании профилактику уголовных рисков и это позволит вам:</w:t>
      </w:r>
    </w:p>
    <w:p w14:paraId="18D36DA6" w14:textId="77777777" w:rsidR="005C3331" w:rsidRPr="005C3331" w:rsidRDefault="005C3331" w:rsidP="005C3331">
      <w:pPr>
        <w:numPr>
          <w:ilvl w:val="0"/>
          <w:numId w:val="6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бизнес-процессы и сделки, содержащие уголовные риски</w:t>
      </w:r>
    </w:p>
    <w:p w14:paraId="022249DB" w14:textId="77777777" w:rsidR="005C3331" w:rsidRPr="005C3331" w:rsidRDefault="005C3331" w:rsidP="005C3331">
      <w:pPr>
        <w:numPr>
          <w:ilvl w:val="0"/>
          <w:numId w:val="6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лиц, несущих риск привлечения к уголовной ответственности, повысить их защищенность</w:t>
      </w:r>
    </w:p>
    <w:p w14:paraId="78781426" w14:textId="77777777" w:rsidR="005C3331" w:rsidRPr="005C3331" w:rsidRDefault="005C3331" w:rsidP="005C3331">
      <w:pPr>
        <w:numPr>
          <w:ilvl w:val="0"/>
          <w:numId w:val="6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защищенность и стабильность работы компании даже в процессе предъявления претензий со стороны правоохранительных и налоговых органов</w:t>
      </w:r>
    </w:p>
    <w:p w14:paraId="31A9DB7C" w14:textId="77777777" w:rsidR="005C3331" w:rsidRPr="005C3331" w:rsidRDefault="005C3331" w:rsidP="005C333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Снизить риск попадания компании в поле зрения контролирующих органов.</w:t>
      </w:r>
    </w:p>
    <w:p w14:paraId="7F96DD20" w14:textId="77777777" w:rsidR="005C3331" w:rsidRPr="005C3331" w:rsidRDefault="005C3331" w:rsidP="005C3331">
      <w:pPr>
        <w:spacing w:line="360" w:lineRule="auto"/>
        <w:jc w:val="both"/>
        <w:rPr>
          <w:b/>
          <w:bCs/>
        </w:rPr>
      </w:pPr>
    </w:p>
    <w:p w14:paraId="40917209" w14:textId="77777777" w:rsidR="005C3331" w:rsidRDefault="005C3331" w:rsidP="00013817">
      <w:pPr>
        <w:spacing w:line="360" w:lineRule="auto"/>
      </w:pPr>
    </w:p>
    <w:sectPr w:rsidR="005C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4A59"/>
    <w:multiLevelType w:val="multilevel"/>
    <w:tmpl w:val="EC5E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4042D"/>
    <w:multiLevelType w:val="multilevel"/>
    <w:tmpl w:val="E85E0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641D4A"/>
    <w:multiLevelType w:val="hybridMultilevel"/>
    <w:tmpl w:val="32988074"/>
    <w:lvl w:ilvl="0" w:tplc="64C68D2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DD5429"/>
    <w:multiLevelType w:val="multilevel"/>
    <w:tmpl w:val="E4D09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7D549A"/>
    <w:multiLevelType w:val="multilevel"/>
    <w:tmpl w:val="D39E1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E879DC"/>
    <w:multiLevelType w:val="multilevel"/>
    <w:tmpl w:val="6D862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D3"/>
    <w:rsid w:val="00013817"/>
    <w:rsid w:val="00046729"/>
    <w:rsid w:val="00097BE6"/>
    <w:rsid w:val="000A4E2B"/>
    <w:rsid w:val="000F71F6"/>
    <w:rsid w:val="00110F6A"/>
    <w:rsid w:val="00120617"/>
    <w:rsid w:val="00146654"/>
    <w:rsid w:val="001820B8"/>
    <w:rsid w:val="002B031B"/>
    <w:rsid w:val="002E00D3"/>
    <w:rsid w:val="002F759E"/>
    <w:rsid w:val="00320862"/>
    <w:rsid w:val="003C46D0"/>
    <w:rsid w:val="003D62F6"/>
    <w:rsid w:val="00406DA5"/>
    <w:rsid w:val="00494838"/>
    <w:rsid w:val="004A741A"/>
    <w:rsid w:val="004C3E4E"/>
    <w:rsid w:val="004E7FD7"/>
    <w:rsid w:val="00556AA3"/>
    <w:rsid w:val="005C3331"/>
    <w:rsid w:val="00622A65"/>
    <w:rsid w:val="00636451"/>
    <w:rsid w:val="006A6F99"/>
    <w:rsid w:val="007076CC"/>
    <w:rsid w:val="00776D1A"/>
    <w:rsid w:val="007C7407"/>
    <w:rsid w:val="007F1B88"/>
    <w:rsid w:val="007F458E"/>
    <w:rsid w:val="00801DF7"/>
    <w:rsid w:val="00833672"/>
    <w:rsid w:val="00873919"/>
    <w:rsid w:val="00877D7A"/>
    <w:rsid w:val="008F4458"/>
    <w:rsid w:val="00963B68"/>
    <w:rsid w:val="00973035"/>
    <w:rsid w:val="00986A3E"/>
    <w:rsid w:val="009974E1"/>
    <w:rsid w:val="009C1B40"/>
    <w:rsid w:val="009E71EA"/>
    <w:rsid w:val="009F0626"/>
    <w:rsid w:val="00A96DCC"/>
    <w:rsid w:val="00AB589B"/>
    <w:rsid w:val="00B8059F"/>
    <w:rsid w:val="00BC0C16"/>
    <w:rsid w:val="00BC6EE8"/>
    <w:rsid w:val="00BF2FF7"/>
    <w:rsid w:val="00CB3C8C"/>
    <w:rsid w:val="00D25B6D"/>
    <w:rsid w:val="00D424E0"/>
    <w:rsid w:val="00DF6F13"/>
    <w:rsid w:val="00E21968"/>
    <w:rsid w:val="00E31F01"/>
    <w:rsid w:val="00E3638D"/>
    <w:rsid w:val="00EA2967"/>
    <w:rsid w:val="00EC0C67"/>
    <w:rsid w:val="00F06F01"/>
    <w:rsid w:val="00F10F8D"/>
    <w:rsid w:val="00F42250"/>
    <w:rsid w:val="00F42988"/>
    <w:rsid w:val="00F859EC"/>
    <w:rsid w:val="00FD41F4"/>
    <w:rsid w:val="00FD63F7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516B"/>
  <w15:chartTrackingRefBased/>
  <w15:docId w15:val="{17802138-FDD9-44FF-9088-9C516588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F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303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01DF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01DF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01DF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01DF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01DF7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5C333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C3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2885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erk.ru/doc/485946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lerk.ru/buh/articles/485915/?fbclid=IwAR0yvSOf_A5JrGdqPomYTPZdcSXdZ2PdaMX1qRKs3R1qKsgoypd5QeuThm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lerk.ru/doc/43285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lerk.ru/doc/4645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31EFB-37BC-4E6F-9576-747C8C8C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</dc:creator>
  <cp:keywords/>
  <dc:description/>
  <cp:lastModifiedBy>Анна Свитина</cp:lastModifiedBy>
  <cp:revision>2</cp:revision>
  <cp:lastPrinted>2019-06-07T15:19:00Z</cp:lastPrinted>
  <dcterms:created xsi:type="dcterms:W3CDTF">2019-06-07T15:37:00Z</dcterms:created>
  <dcterms:modified xsi:type="dcterms:W3CDTF">2019-06-07T15:37:00Z</dcterms:modified>
</cp:coreProperties>
</file>